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0" w:firstLine="720"/>
      </w:pPr>
      <w:r>
        <w:drawing>
          <wp:inline distT="0" distB="0" distL="0" distR="0">
            <wp:extent cx="1026795" cy="681355"/>
            <wp:effectExtent l="0" t="0" r="9525" b="444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798" cy="68135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spacing w:after="0"/>
        <w:rPr>
          <w:rFonts w:ascii="Times New Roman" w:hAnsi="Times New Roman" w:eastAsia="Calibri"/>
          <w:b/>
          <w:bCs/>
        </w:rPr>
      </w:pPr>
      <w:r>
        <w:rPr>
          <w:rFonts w:ascii="Times New Roman" w:hAnsi="Times New Roman" w:eastAsia="Calibri"/>
          <w:b/>
          <w:bCs/>
        </w:rPr>
        <w:t xml:space="preserve"> </w:t>
      </w:r>
    </w:p>
    <w:p>
      <w:pPr>
        <w:autoSpaceDE w:val="0"/>
        <w:spacing w:after="0"/>
        <w:rPr>
          <w:rFonts w:hint="default" w:ascii="Times New Roman" w:hAnsi="Times New Roman" w:eastAsia="Calibri"/>
          <w:b/>
          <w:bCs/>
          <w:lang w:val="en-US"/>
        </w:rPr>
      </w:pPr>
    </w:p>
    <w:p>
      <w:pPr>
        <w:autoSpaceDE w:val="0"/>
        <w:spacing w:after="0"/>
      </w:pPr>
      <w:r>
        <w:rPr>
          <w:rFonts w:ascii="Times New Roman" w:hAnsi="Times New Roman" w:eastAsia="Calibri"/>
          <w:b/>
          <w:bCs/>
        </w:rPr>
        <w:t xml:space="preserve">From: </w:t>
      </w:r>
      <w:r>
        <w:rPr>
          <w:rFonts w:ascii="Times New Roman" w:hAnsi="Times New Roman" w:eastAsia="Calibri"/>
        </w:rPr>
        <w:t>Human Resources Department</w:t>
      </w:r>
    </w:p>
    <w:p>
      <w:pPr>
        <w:autoSpaceDE w:val="0"/>
        <w:spacing w:after="0"/>
        <w:rPr>
          <w:rFonts w:hint="default"/>
          <w:lang w:val="en-US"/>
        </w:rPr>
      </w:pPr>
      <w:r>
        <w:rPr>
          <w:rFonts w:ascii="Times New Roman" w:hAnsi="Times New Roman" w:eastAsia="Calibri"/>
          <w:b/>
          <w:bCs/>
        </w:rPr>
        <w:t>TO:</w:t>
      </w:r>
      <w:r>
        <w:rPr>
          <w:rFonts w:hint="default" w:ascii="Times New Roman" w:hAnsi="Times New Roman" w:eastAsia="Calibri"/>
          <w:b/>
          <w:bCs/>
          <w:lang w:val="en-US"/>
        </w:rPr>
        <w:t xml:space="preserve"> </w:t>
      </w:r>
      <w:r>
        <w:rPr>
          <w:rFonts w:hint="default" w:ascii="Times New Roman" w:hAnsi="Times New Roman" w:eastAsia="Calibri"/>
          <w:b w:val="0"/>
          <w:bCs w:val="0"/>
          <w:lang w:val="en-US"/>
        </w:rPr>
        <w:t>Jumoke Moshood</w:t>
      </w:r>
    </w:p>
    <w:p>
      <w:pPr>
        <w:autoSpaceDE w:val="0"/>
        <w:spacing w:after="0"/>
      </w:pPr>
      <w:r>
        <w:rPr>
          <w:rFonts w:ascii="Times New Roman" w:hAnsi="Times New Roman" w:eastAsia="Calibri"/>
          <w:b/>
          <w:bCs/>
        </w:rPr>
        <w:t>Role:</w:t>
      </w:r>
      <w:r>
        <w:rPr>
          <w:rFonts w:ascii="Times New Roman" w:hAnsi="Times New Roman" w:eastAsia="Calibri"/>
        </w:rPr>
        <w:t xml:space="preserve"> Analyst, Account Planning and Programmes Management(Brands)</w:t>
      </w:r>
    </w:p>
    <w:p>
      <w:pPr>
        <w:autoSpaceDE w:val="0"/>
        <w:spacing w:after="0"/>
      </w:pPr>
      <w:r>
        <w:rPr>
          <w:rFonts w:ascii="Times New Roman" w:hAnsi="Times New Roman" w:eastAsia="Calibri"/>
          <w:b/>
          <w:bCs/>
        </w:rPr>
        <w:t>Reports to:</w:t>
      </w:r>
      <w:r>
        <w:rPr>
          <w:rFonts w:ascii="Times New Roman" w:hAnsi="Times New Roman" w:eastAsia="Calibri"/>
        </w:rPr>
        <w:t xml:space="preserve"> Margar</w:t>
      </w:r>
      <w:bookmarkStart w:id="0" w:name="_GoBack"/>
      <w:bookmarkEnd w:id="0"/>
      <w:r>
        <w:rPr>
          <w:rFonts w:ascii="Times New Roman" w:hAnsi="Times New Roman" w:eastAsia="Calibri"/>
        </w:rPr>
        <w:t>et</w:t>
      </w:r>
    </w:p>
    <w:p>
      <w:pP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 w:eastAsiaTheme="minorHAnsi"/>
          <w:sz w:val="22"/>
          <w:szCs w:val="22"/>
          <w:lang w:val="en-US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ob Objectives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To conceptualize, plan, implement and realize successful campaigns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 w:eastAsiaTheme="minorHAnsi"/>
          <w:sz w:val="22"/>
          <w:szCs w:val="22"/>
          <w:lang w:val="en-US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To </w:t>
      </w:r>
      <w:r>
        <w:rPr>
          <w:rFonts w:hint="default" w:ascii="Times New Roman" w:hAnsi="Times New Roman" w:cs="Times New Roman" w:eastAsiaTheme="minorHAnsi"/>
          <w:sz w:val="22"/>
          <w:szCs w:val="22"/>
          <w:lang w:val="en-US"/>
        </w:rPr>
        <w:t>deliver campaign objectives and profitability to the agency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sz w:val="22"/>
          <w:szCs w:val="22"/>
          <w:lang w:val="en-US"/>
        </w:rPr>
        <w:t>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Job responsibilities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Regularly interact with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lient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through phone calls, email communication, or face-to-face meetings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and a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ttend agency briefings and reviews.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Implement campaign plan and manage the execution process (follow up with third parties, manage timelines etc)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Respond to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lient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’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s inquiries in a timely and professional manner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Create innovative campaign ideas based on knowledge of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lient’s business/campaign objective, target audience understanding and marketing trends.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Partner with relevant team members to create campaign, generate reports and initiate contact with potential customers and leads.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Effectively monitor trends and in-depth consumer insights on various brands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Develop marketing campaigns and media relations strategies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Seek opportunities for partnerships, sponsorship and advertising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Prepare and submit reports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to team lead and clients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Negotiate, develop budget and prepare invoices.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Maintain an accurate record of all existing and potential clients.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Provide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lient with information about new promotional opportunities and progress of current campaigns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leftChars="0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leftChars="0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KPIs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chieve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15m revenue from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ew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usinesses by the end of the year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chieve 30% of the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company’s 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total revenue from project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(for existing business portfolios)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P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artnerships, sponsorship and advertising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leftChars="0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C1C22"/>
    <w:multiLevelType w:val="multilevel"/>
    <w:tmpl w:val="6FDC1C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587811"/>
    <w:rsid w:val="00145936"/>
    <w:rsid w:val="004020C0"/>
    <w:rsid w:val="00587811"/>
    <w:rsid w:val="044A5559"/>
    <w:rsid w:val="0AFA514E"/>
    <w:rsid w:val="15563889"/>
    <w:rsid w:val="368E62C3"/>
    <w:rsid w:val="475570D4"/>
    <w:rsid w:val="677368B6"/>
    <w:rsid w:val="7D3A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before="100" w:after="160" w:line="254" w:lineRule="auto"/>
      <w:textAlignment w:val="baseline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0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1309</Characters>
  <Lines>10</Lines>
  <Paragraphs>3</Paragraphs>
  <TotalTime>15</TotalTime>
  <ScaleCrop>false</ScaleCrop>
  <LinksUpToDate>false</LinksUpToDate>
  <CharactersWithSpaces>1535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2024-02-29T15:49:00Z</dcterms:created>
  <dc:creator>Damilola Adebesin</dc:creator>
  <cp:lastModifiedBy>WPS_1709815528</cp:lastModifiedBy>
  <cp:lastPrinted>2024-04-12T09:46:31Z</cp:lastPrinted>
  <dcterms:modified xsi:type="dcterms:W3CDTF">2024-04-12T09:51:29Z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5B6E609BC1D040E0809D2E42A60252EE_13</vt:lpwstr>
  </property>
</Properties>
</file>