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200" w:leftChars="0" w:firstLine="720" w:firstLineChars="0"/>
        <w:rPr>
          <w:rFonts w:hint="default"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hint="default"/>
          <w:sz w:val="24"/>
          <w:szCs w:val="24"/>
          <w:lang w:val="en-US"/>
        </w:rPr>
        <w:drawing>
          <wp:inline distT="0" distB="0" distL="114300" distR="114300">
            <wp:extent cx="1028700" cy="676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  <w:t xml:space="preserve">From: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>Human Resource Department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  <w:t xml:space="preserve">TO: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>Ogbonna Kingsley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  <w:t xml:space="preserve">Role: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>Lead Consultant Storytelling and Product Development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  <w:t xml:space="preserve">Overseeing: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>Media Dept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  <w:t>Reports to: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MD</w:t>
      </w:r>
    </w:p>
    <w:p>
      <w:pPr>
        <w:rPr>
          <w:rFonts w:hint="default"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Job objectiv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es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To administer strategy and approach to creating brand storytelling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To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innovate</w:t>
      </w:r>
      <w:r>
        <w:rPr>
          <w:rFonts w:ascii="Times New Roman" w:hAnsi="Times New Roman" w:cs="Times New Roman"/>
          <w:sz w:val="22"/>
          <w:szCs w:val="22"/>
        </w:rPr>
        <w:t xml:space="preserve"> the conceptualization, development, testing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launch 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and management </w:t>
      </w:r>
      <w:r>
        <w:rPr>
          <w:rFonts w:ascii="Times New Roman" w:hAnsi="Times New Roman" w:cs="Times New Roman"/>
          <w:sz w:val="22"/>
          <w:szCs w:val="22"/>
        </w:rPr>
        <w:t>of  a new product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based on user need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s and opportunities</w:t>
      </w:r>
    </w:p>
    <w:p>
      <w:pPr>
        <w:pStyle w:val="5"/>
        <w:numPr>
          <w:ilvl w:val="0"/>
          <w:numId w:val="0"/>
        </w:numPr>
        <w:spacing w:after="0" w:line="240" w:lineRule="auto"/>
        <w:ind w:left="360" w:leftChars="0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5"/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  <w:t>Job Responsibilities</w:t>
      </w:r>
    </w:p>
    <w:p>
      <w:pPr>
        <w:pStyle w:val="5"/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</w:pPr>
    </w:p>
    <w:p>
      <w:pPr>
        <w:pStyle w:val="5"/>
        <w:numPr>
          <w:ilvl w:val="0"/>
          <w:numId w:val="2"/>
        </w:numPr>
        <w:spacing w:after="0" w:line="240" w:lineRule="auto"/>
        <w:ind w:left="-120" w:leftChars="0"/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  <w:t>Story telling</w:t>
      </w:r>
    </w:p>
    <w:p>
      <w:pPr>
        <w:pStyle w:val="5"/>
        <w:numPr>
          <w:ilvl w:val="0"/>
          <w:numId w:val="0"/>
        </w:numPr>
        <w:spacing w:after="0" w:line="240" w:lineRule="auto"/>
        <w:ind w:left="360" w:leftChars="0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5"/>
        <w:numPr>
          <w:ilvl w:val="0"/>
          <w:numId w:val="1"/>
        </w:numPr>
        <w:spacing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Understand, analyze and develop strategies to achieve clients objectives, needs, issues and opportunities to develop the storytelling direction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Build relationship to liaise and connect with the media community uisng  both traditional and digital channels. 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Ideate and transform data in concise narratives and dashboards that will drive strategy planning and decision-making at the executive management level and across the teams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Create conversation map driven by campaign//Clients objective to map content style for each of identifies media channel by the target audiences and their interests, in collaboration with the client services team.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Coordinate and manage press events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Develop budgets for media events and ensure profitability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Timely mentions monitoring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Monitor the Precise tracker for campaign deliverables and ensure that all campaign contents are documented within the campaign  timelines.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Prepare and administer talking points, key messages, and editorial pieces or presentations for major external industry events and conferences on behalf of the client.</w:t>
      </w:r>
    </w:p>
    <w:p>
      <w:pPr>
        <w:pStyle w:val="5"/>
        <w:numPr>
          <w:ilvl w:val="0"/>
          <w:numId w:val="0"/>
        </w:numPr>
        <w:spacing w:after="0" w:line="240" w:lineRule="auto"/>
        <w:ind w:left="360" w:leftChars="0"/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</w:pPr>
    </w:p>
    <w:p>
      <w:pPr>
        <w:pStyle w:val="5"/>
        <w:numPr>
          <w:ilvl w:val="0"/>
          <w:numId w:val="2"/>
        </w:numPr>
        <w:spacing w:after="0" w:line="240" w:lineRule="auto"/>
        <w:ind w:left="-120" w:leftChars="0" w:firstLine="0" w:firstLineChars="0"/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  <w:t>Product Development</w:t>
      </w:r>
    </w:p>
    <w:p>
      <w:pPr>
        <w:pStyle w:val="5"/>
        <w:numPr>
          <w:ilvl w:val="0"/>
          <w:numId w:val="0"/>
        </w:numPr>
        <w:spacing w:after="0" w:line="240" w:lineRule="auto"/>
        <w:ind w:left="360" w:leftChars="0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5"/>
        <w:numPr>
          <w:ilvl w:val="0"/>
          <w:numId w:val="1"/>
        </w:numPr>
        <w:spacing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Create the product strategy from start to finish by developing, reviewing  and presenting a complete road map for implementation of Precise Platforms products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Manage the development process, ensure optimal utilization of resources and timely delivery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Analyze client interaction and objectives and develop KPIs to improve client experience, business and product performance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Ensure timely updates on the products to the relevant stakeholders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Capture and address product experience issues and challenges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Ensure agency compliance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Report relevant industry product  trends and opportunities 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Ensure profitability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cr/>
      </w:r>
    </w:p>
    <w:p>
      <w:pPr>
        <w:pStyle w:val="5"/>
        <w:numPr>
          <w:numId w:val="0"/>
        </w:numPr>
        <w:spacing w:after="0" w:line="240" w:lineRule="auto"/>
        <w:ind w:left="360" w:leftChars="0"/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  <w:t>KPIs</w:t>
      </w:r>
    </w:p>
    <w:p>
      <w:pPr>
        <w:pStyle w:val="5"/>
        <w:numPr>
          <w:ilvl w:val="0"/>
          <w:numId w:val="0"/>
        </w:numPr>
        <w:spacing w:after="0" w:line="240" w:lineRule="auto"/>
        <w:ind w:left="360" w:leftChars="0"/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5"/>
        <w:numPr>
          <w:ilvl w:val="0"/>
          <w:numId w:val="1"/>
        </w:numPr>
        <w:spacing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Generate 20% of the overall business revenue through new businesses, product and platform sponsorship by the end of the year (2024)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Position and sell the products portfolio as individual products and offerings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hint="default" w:ascii="Times New Roman" w:hAnsi="Times New Roman" w:eastAsia="Times New Roman" w:cs="Times New Roman"/>
          <w:color w:val="222222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Expand connections with the media lanscape to gain added value beyond paid en</w:t>
      </w:r>
      <w:r>
        <w:rPr>
          <w:rFonts w:hint="default" w:ascii="Times New Roman" w:hAnsi="Times New Roman" w:eastAsia="Times New Roman" w:cs="Times New Roman"/>
          <w:color w:val="222222"/>
          <w:sz w:val="22"/>
          <w:szCs w:val="22"/>
          <w:lang w:val="en-US"/>
        </w:rPr>
        <w:t>gagement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A153EA"/>
    <w:multiLevelType w:val="singleLevel"/>
    <w:tmpl w:val="00A153EA"/>
    <w:lvl w:ilvl="0" w:tentative="0">
      <w:start w:val="1"/>
      <w:numFmt w:val="lowerLetter"/>
      <w:lvlText w:val="%1)"/>
      <w:lvlJc w:val="left"/>
      <w:pPr>
        <w:tabs>
          <w:tab w:val="left" w:pos="-840"/>
        </w:tabs>
        <w:ind w:left="-840"/>
      </w:pPr>
    </w:lvl>
  </w:abstractNum>
  <w:abstractNum w:abstractNumId="1">
    <w:nsid w:val="2B0759DE"/>
    <w:multiLevelType w:val="multilevel"/>
    <w:tmpl w:val="2B0759D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81"/>
    <w:rsid w:val="0059465D"/>
    <w:rsid w:val="00AD26F3"/>
    <w:rsid w:val="00FC6B81"/>
    <w:rsid w:val="1ABC0537"/>
    <w:rsid w:val="2B9E3B1D"/>
    <w:rsid w:val="3BE42B53"/>
    <w:rsid w:val="3CC30BA7"/>
    <w:rsid w:val="3FA07F3B"/>
    <w:rsid w:val="40E824D6"/>
    <w:rsid w:val="48BD1B9E"/>
    <w:rsid w:val="5F23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1343</Words>
  <Characters>7656</Characters>
  <Lines>63</Lines>
  <Paragraphs>17</Paragraphs>
  <TotalTime>49</TotalTime>
  <ScaleCrop>false</ScaleCrop>
  <LinksUpToDate>false</LinksUpToDate>
  <CharactersWithSpaces>8982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2024-02-01T10:05:00Z</dcterms:created>
  <dc:creator>user</dc:creator>
  <cp:lastModifiedBy>WPS_1709815528</cp:lastModifiedBy>
  <cp:lastPrinted>2024-03-21T13:09:21Z</cp:lastPrinted>
  <dcterms:modified xsi:type="dcterms:W3CDTF">2024-03-21T13:10:15Z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651A559C72424E4789E07D2B3AFAFC65_13</vt:lpwstr>
  </property>
</Properties>
</file>