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2610" w14:textId="0C22AD2F" w:rsidR="00E24B9D" w:rsidRPr="002A2C5F" w:rsidRDefault="00E24B9D">
      <w:pPr>
        <w:rPr>
          <w:rFonts w:ascii="Century Gothic" w:hAnsi="Century Gothic"/>
          <w:b/>
          <w:bCs/>
          <w:lang w:val="en-US"/>
        </w:rPr>
      </w:pPr>
      <w:r w:rsidRPr="002A2C5F">
        <w:rPr>
          <w:rFonts w:ascii="Century Gothic" w:hAnsi="Century Gothic"/>
          <w:b/>
          <w:bCs/>
          <w:lang w:val="en-US"/>
        </w:rPr>
        <w:t>Issues from e-ID 27</w:t>
      </w:r>
      <w:r w:rsidRPr="002A2C5F">
        <w:rPr>
          <w:rFonts w:ascii="Century Gothic" w:hAnsi="Century Gothic"/>
          <w:b/>
          <w:bCs/>
          <w:vertAlign w:val="superscript"/>
          <w:lang w:val="en-US"/>
        </w:rPr>
        <w:t>th</w:t>
      </w:r>
      <w:r w:rsidRPr="002A2C5F">
        <w:rPr>
          <w:rFonts w:ascii="Century Gothic" w:hAnsi="Century Gothic"/>
          <w:b/>
          <w:bCs/>
          <w:lang w:val="en-US"/>
        </w:rPr>
        <w:t xml:space="preserve"> January 2023</w:t>
      </w:r>
    </w:p>
    <w:p w14:paraId="295A8A24" w14:textId="1172450C" w:rsidR="00E24B9D" w:rsidRPr="002A2C5F" w:rsidRDefault="00E24B9D">
      <w:pPr>
        <w:rPr>
          <w:rFonts w:ascii="Century Gothic" w:hAnsi="Century Gothic"/>
          <w:lang w:val="en-US"/>
        </w:rPr>
      </w:pPr>
    </w:p>
    <w:p w14:paraId="67CF9926" w14:textId="64EF5BEA"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Casual leave should stop at the command level: It bypasses the first commanding officer, thereby making the command approving officer the first approver. It only works when it comes to the HQ.</w:t>
      </w:r>
    </w:p>
    <w:p w14:paraId="662B44C1" w14:textId="7FB2C0E6"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We should include gender to the leave setup to allow for filter on Maternity/ Paternity leave.</w:t>
      </w:r>
    </w:p>
    <w:p w14:paraId="079F465F" w14:textId="7659219D"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We are to allow for staggering of the exam leave meaning exam days can be 1</w:t>
      </w:r>
      <w:r w:rsidRPr="002A2C5F">
        <w:rPr>
          <w:rFonts w:ascii="Century Gothic" w:hAnsi="Century Gothic"/>
          <w:vertAlign w:val="superscript"/>
          <w:lang w:val="en-US"/>
        </w:rPr>
        <w:t>st</w:t>
      </w:r>
      <w:r w:rsidRPr="002A2C5F">
        <w:rPr>
          <w:rFonts w:ascii="Century Gothic" w:hAnsi="Century Gothic"/>
          <w:lang w:val="en-US"/>
        </w:rPr>
        <w:t>, 4</w:t>
      </w:r>
      <w:r w:rsidRPr="002A2C5F">
        <w:rPr>
          <w:rFonts w:ascii="Century Gothic" w:hAnsi="Century Gothic"/>
          <w:vertAlign w:val="superscript"/>
          <w:lang w:val="en-US"/>
        </w:rPr>
        <w:t>th</w:t>
      </w:r>
      <w:r w:rsidRPr="002A2C5F">
        <w:rPr>
          <w:rFonts w:ascii="Century Gothic" w:hAnsi="Century Gothic"/>
          <w:lang w:val="en-US"/>
        </w:rPr>
        <w:t>, 5</w:t>
      </w:r>
      <w:r w:rsidRPr="002A2C5F">
        <w:rPr>
          <w:rFonts w:ascii="Century Gothic" w:hAnsi="Century Gothic"/>
          <w:vertAlign w:val="superscript"/>
          <w:lang w:val="en-US"/>
        </w:rPr>
        <w:t>th</w:t>
      </w:r>
      <w:r w:rsidRPr="002A2C5F">
        <w:rPr>
          <w:rFonts w:ascii="Century Gothic" w:hAnsi="Century Gothic"/>
          <w:lang w:val="en-US"/>
        </w:rPr>
        <w:t>, 10</w:t>
      </w:r>
      <w:r w:rsidRPr="002A2C5F">
        <w:rPr>
          <w:rFonts w:ascii="Century Gothic" w:hAnsi="Century Gothic"/>
          <w:vertAlign w:val="superscript"/>
          <w:lang w:val="en-US"/>
        </w:rPr>
        <w:t>th</w:t>
      </w:r>
      <w:r w:rsidRPr="002A2C5F">
        <w:rPr>
          <w:rFonts w:ascii="Century Gothic" w:hAnsi="Century Gothic"/>
          <w:lang w:val="en-US"/>
        </w:rPr>
        <w:t xml:space="preserve"> etc. Users are supposed to attach exam timetable</w:t>
      </w:r>
    </w:p>
    <w:p w14:paraId="7B543E8A" w14:textId="69140B21"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We are to put a restriction on Casual leave to 3 days maximum per application for the total 7 days Casual leave.</w:t>
      </w:r>
    </w:p>
    <w:p w14:paraId="40FBEECB" w14:textId="0823D025"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The leave calendar should be 15 Months. January – March 31</w:t>
      </w:r>
      <w:r w:rsidRPr="002A2C5F">
        <w:rPr>
          <w:rFonts w:ascii="Century Gothic" w:hAnsi="Century Gothic"/>
          <w:vertAlign w:val="superscript"/>
          <w:lang w:val="en-US"/>
        </w:rPr>
        <w:t>st</w:t>
      </w:r>
      <w:r w:rsidRPr="002A2C5F">
        <w:rPr>
          <w:rFonts w:ascii="Century Gothic" w:hAnsi="Century Gothic"/>
          <w:lang w:val="en-US"/>
        </w:rPr>
        <w:t xml:space="preserve"> the following year. The system currently allows people select past years and apply for leave. People can apply for 2019 leave. We need to cancel access to the expired leave period.</w:t>
      </w:r>
    </w:p>
    <w:p w14:paraId="5B57DFB5" w14:textId="06E5985E"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 xml:space="preserve">EFCC are to send us the formula for their Seniority list to study in addressing the staff list. </w:t>
      </w:r>
    </w:p>
    <w:p w14:paraId="193E9E55" w14:textId="004E3A95"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 xml:space="preserve">Travel pass should be obtainable for all leave types. </w:t>
      </w:r>
    </w:p>
    <w:p w14:paraId="542A1D80" w14:textId="187BF21F" w:rsidR="00E24B9D" w:rsidRPr="002A2C5F" w:rsidRDefault="00E24B9D" w:rsidP="00E24B9D">
      <w:pPr>
        <w:pStyle w:val="ListParagraph"/>
        <w:numPr>
          <w:ilvl w:val="0"/>
          <w:numId w:val="1"/>
        </w:numPr>
        <w:rPr>
          <w:rFonts w:ascii="Century Gothic" w:hAnsi="Century Gothic"/>
          <w:lang w:val="en-US"/>
        </w:rPr>
      </w:pPr>
      <w:r w:rsidRPr="002A2C5F">
        <w:rPr>
          <w:rFonts w:ascii="Century Gothic" w:hAnsi="Century Gothic"/>
          <w:lang w:val="en-US"/>
        </w:rPr>
        <w:t>On document management module, under appointments, include the rows for each promotion step from grade 4 – 17.</w:t>
      </w:r>
    </w:p>
    <w:sectPr w:rsidR="00E24B9D" w:rsidRPr="002A2C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A6BE9"/>
    <w:multiLevelType w:val="hybridMultilevel"/>
    <w:tmpl w:val="3F2CE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74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9D"/>
    <w:rsid w:val="002A2C5F"/>
    <w:rsid w:val="00E24B9D"/>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6B07DDF4"/>
  <w15:chartTrackingRefBased/>
  <w15:docId w15:val="{AB3D31CD-D76B-6244-8341-8B6BDE8D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B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Uchechukwu Onwuvu</dc:creator>
  <cp:keywords/>
  <dc:description/>
  <cp:lastModifiedBy>Uchechukwu Onwuvu</cp:lastModifiedBy>
  <cp:revision>2</cp:revision>
  <dcterms:created xsi:type="dcterms:W3CDTF">2023-01-27T13:54:00Z</dcterms:created>
  <dcterms:modified xsi:type="dcterms:W3CDTF">2023-01-27T14:23:00Z</dcterms:modified>
</cp:coreProperties>
</file>