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7E0898">
      <w:r>
        <w:t xml:space="preserve">DATE: </w:t>
      </w:r>
      <w:r w:rsidR="00985740">
        <w:t>TUESDAY</w:t>
      </w:r>
      <w:r>
        <w:t xml:space="preserve">, </w:t>
      </w:r>
      <w:r w:rsidR="00985740">
        <w:t>7</w:t>
      </w:r>
      <w:r w:rsidR="002A6A5D">
        <w:rPr>
          <w:vertAlign w:val="superscript"/>
        </w:rPr>
        <w:t>TH</w:t>
      </w:r>
      <w:r>
        <w:t xml:space="preserve"> APRIL</w:t>
      </w:r>
      <w:r w:rsidR="00BE7C88">
        <w:t xml:space="preserve">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985740" w:rsidRDefault="00985740" w:rsidP="005E62A0">
      <w:pPr>
        <w:pStyle w:val="ListParagraph"/>
        <w:numPr>
          <w:ilvl w:val="0"/>
          <w:numId w:val="1"/>
        </w:numPr>
        <w:spacing w:line="360" w:lineRule="auto"/>
        <w:jc w:val="both"/>
      </w:pPr>
      <w:r>
        <w:t>To make Logistics arrangement for the movement of the Tide Gauge to PHC by road.</w:t>
      </w:r>
    </w:p>
    <w:p w:rsidR="00BE7C88" w:rsidRDefault="00BE7C88" w:rsidP="005E62A0">
      <w:pPr>
        <w:pStyle w:val="ListParagraph"/>
        <w:numPr>
          <w:ilvl w:val="0"/>
          <w:numId w:val="1"/>
        </w:numPr>
        <w:spacing w:line="360" w:lineRule="auto"/>
        <w:jc w:val="both"/>
      </w:pPr>
      <w:r>
        <w:t>To follow up with Complete Freight with respect to the TTS Shipment to the UK by Sea Freight.</w:t>
      </w:r>
    </w:p>
    <w:p w:rsidR="00ED10D6" w:rsidRDefault="00ED10D6" w:rsidP="005E62A0">
      <w:pPr>
        <w:pStyle w:val="ListParagraph"/>
        <w:numPr>
          <w:ilvl w:val="0"/>
          <w:numId w:val="1"/>
        </w:numPr>
        <w:spacing w:line="360" w:lineRule="auto"/>
        <w:jc w:val="both"/>
      </w:pPr>
      <w:r>
        <w:t>To follow up with Mas Global Logistics with respect to the Clearing of Solar House Batteries</w:t>
      </w:r>
    </w:p>
    <w:p w:rsidR="00985740" w:rsidRDefault="00985740" w:rsidP="00B81B95">
      <w:pPr>
        <w:spacing w:line="360" w:lineRule="auto"/>
        <w:jc w:val="both"/>
        <w:rPr>
          <w:b/>
          <w:u w:val="single"/>
        </w:rPr>
      </w:pPr>
    </w:p>
    <w:p w:rsidR="00BE7C88" w:rsidRPr="0075366B" w:rsidRDefault="0075366B" w:rsidP="00B81B95">
      <w:pPr>
        <w:spacing w:line="360" w:lineRule="auto"/>
        <w:jc w:val="both"/>
        <w:rPr>
          <w:b/>
          <w:u w:val="single"/>
        </w:rPr>
      </w:pPr>
      <w:bookmarkStart w:id="0" w:name="_GoBack"/>
      <w:bookmarkEnd w:id="0"/>
      <w:r w:rsidRPr="0075366B">
        <w:rPr>
          <w:b/>
          <w:u w:val="single"/>
        </w:rPr>
        <w:t>ACTION TAKEN</w:t>
      </w:r>
    </w:p>
    <w:p w:rsidR="00985740" w:rsidRDefault="00985740" w:rsidP="00B81B95">
      <w:pPr>
        <w:pStyle w:val="ListParagraph"/>
        <w:numPr>
          <w:ilvl w:val="0"/>
          <w:numId w:val="2"/>
        </w:numPr>
        <w:spacing w:line="360" w:lineRule="auto"/>
        <w:jc w:val="both"/>
        <w:rPr>
          <w:b/>
          <w:u w:val="single"/>
        </w:rPr>
      </w:pPr>
      <w:r>
        <w:rPr>
          <w:b/>
          <w:u w:val="single"/>
        </w:rPr>
        <w:t>To make Logistics arrangement for the movement of the Tide Gauge to PHC by road.</w:t>
      </w:r>
    </w:p>
    <w:p w:rsidR="00985740" w:rsidRPr="00985740" w:rsidRDefault="00985740" w:rsidP="00985740">
      <w:pPr>
        <w:pStyle w:val="ListParagraph"/>
        <w:spacing w:line="360" w:lineRule="auto"/>
        <w:jc w:val="both"/>
      </w:pPr>
      <w:r>
        <w:t>The tide gauge equipment is required in PHC for the AMNI Project. Thus there was need to move the equipment to PHC by road since the usual channel of moving equipment is not accessible at the moment due to the restriction order as a result of the COVID-19 pandemic. All arrangements were made including hiring a MOPOL, getting all necessary documents to facilitate unhindered access through the roads as well as get the driver ready for the trip tomorrow Wednesday, 8</w:t>
      </w:r>
      <w:r w:rsidRPr="00985740">
        <w:rPr>
          <w:vertAlign w:val="superscript"/>
        </w:rPr>
        <w:t>th</w:t>
      </w:r>
      <w:r>
        <w:t xml:space="preserve"> April. By COB today, the driver called in to say he wouldn’t be able to go on the trip due to the risks involved. The trip was however aborted on this premise and alternative arrangement is being made to get the equipment to PHC as soon as possible.</w:t>
      </w:r>
    </w:p>
    <w:p w:rsidR="00BE7C88" w:rsidRDefault="0075366B" w:rsidP="00B81B95">
      <w:pPr>
        <w:pStyle w:val="ListParagraph"/>
        <w:numPr>
          <w:ilvl w:val="0"/>
          <w:numId w:val="2"/>
        </w:numPr>
        <w:spacing w:line="360" w:lineRule="auto"/>
        <w:jc w:val="both"/>
        <w:rPr>
          <w:b/>
          <w:u w:val="single"/>
        </w:rPr>
      </w:pPr>
      <w:r w:rsidRPr="0075366B">
        <w:rPr>
          <w:b/>
          <w:u w:val="single"/>
        </w:rPr>
        <w:t>To follow up with Complete Freight with respect to the TTS Shipment to the UK by Sea Freight.</w:t>
      </w:r>
    </w:p>
    <w:p w:rsidR="009C2100" w:rsidRDefault="009C2100" w:rsidP="004B7925">
      <w:pPr>
        <w:pStyle w:val="ListParagraph"/>
        <w:spacing w:line="360" w:lineRule="auto"/>
        <w:jc w:val="both"/>
      </w:pPr>
      <w:r>
        <w:t>Follow up continued with respect to the TTS Shipment</w:t>
      </w:r>
      <w:r w:rsidR="00ED10D6">
        <w:t xml:space="preserve">. </w:t>
      </w:r>
      <w:r>
        <w:t xml:space="preserve">The Truck vis-à-vis the equipment is yet to get into the ports. </w:t>
      </w:r>
      <w:r w:rsidR="0057210D">
        <w:t>It is not certain when the container vis-à-vis the equipment will get into the ports given the current situation.</w:t>
      </w:r>
      <w:r w:rsidR="002A6A5D">
        <w:t xml:space="preserve"> Complete Freight did not have any reasonable update in this regard.</w:t>
      </w:r>
    </w:p>
    <w:p w:rsidR="009C2100" w:rsidRDefault="009C2100" w:rsidP="004B7925">
      <w:pPr>
        <w:pStyle w:val="ListParagraph"/>
        <w:spacing w:line="360" w:lineRule="auto"/>
        <w:jc w:val="both"/>
      </w:pPr>
      <w:r>
        <w:t>The follow up continues.</w:t>
      </w:r>
    </w:p>
    <w:p w:rsidR="00ED10D6" w:rsidRDefault="00ED10D6" w:rsidP="004B7925">
      <w:pPr>
        <w:pStyle w:val="ListParagraph"/>
        <w:spacing w:line="360" w:lineRule="auto"/>
        <w:jc w:val="both"/>
      </w:pPr>
    </w:p>
    <w:p w:rsidR="00ED10D6" w:rsidRPr="00ED10D6" w:rsidRDefault="00ED10D6" w:rsidP="00ED10D6">
      <w:pPr>
        <w:pStyle w:val="ListParagraph"/>
        <w:numPr>
          <w:ilvl w:val="0"/>
          <w:numId w:val="2"/>
        </w:numPr>
        <w:spacing w:line="360" w:lineRule="auto"/>
        <w:jc w:val="both"/>
        <w:rPr>
          <w:b/>
          <w:u w:val="single"/>
        </w:rPr>
      </w:pPr>
      <w:r w:rsidRPr="00ED10D6">
        <w:rPr>
          <w:b/>
          <w:u w:val="single"/>
        </w:rPr>
        <w:t>To follow up with Mas Global Logistics with respect to the Clearing of Solar House Batteries</w:t>
      </w:r>
    </w:p>
    <w:p w:rsidR="00B81B95" w:rsidRDefault="002A6A5D" w:rsidP="00ED10D6">
      <w:pPr>
        <w:pStyle w:val="ListParagraph"/>
        <w:spacing w:line="360" w:lineRule="auto"/>
        <w:jc w:val="both"/>
      </w:pPr>
      <w:r>
        <w:t>There is no response yet from Glory</w:t>
      </w:r>
      <w:r w:rsidR="00327EE4">
        <w:t xml:space="preserve">. </w:t>
      </w:r>
      <w:r w:rsidR="00B6785C">
        <w:t>Phone call to Glory was impossible as the provided phone number was not reachable.</w:t>
      </w:r>
      <w:r>
        <w:t xml:space="preserve"> </w:t>
      </w:r>
    </w:p>
    <w:p w:rsidR="00DB679A" w:rsidRDefault="00DB679A" w:rsidP="00ED10D6">
      <w:pPr>
        <w:pStyle w:val="ListParagraph"/>
        <w:spacing w:line="360" w:lineRule="auto"/>
        <w:jc w:val="both"/>
      </w:pPr>
      <w:r>
        <w:t>The follow up continues.</w:t>
      </w:r>
    </w:p>
    <w:p w:rsidR="00B6785C" w:rsidRDefault="00B6785C" w:rsidP="00ED10D6">
      <w:pPr>
        <w:pStyle w:val="ListParagraph"/>
        <w:spacing w:line="360" w:lineRule="auto"/>
        <w:jc w:val="both"/>
      </w:pPr>
    </w:p>
    <w:sectPr w:rsidR="00B6785C"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075572"/>
    <w:rsid w:val="001667F6"/>
    <w:rsid w:val="002A6A5D"/>
    <w:rsid w:val="00327EE4"/>
    <w:rsid w:val="003C0549"/>
    <w:rsid w:val="0042089E"/>
    <w:rsid w:val="004B7925"/>
    <w:rsid w:val="0057210D"/>
    <w:rsid w:val="005E62A0"/>
    <w:rsid w:val="005F35C3"/>
    <w:rsid w:val="00622E0D"/>
    <w:rsid w:val="00642796"/>
    <w:rsid w:val="00696360"/>
    <w:rsid w:val="007374DD"/>
    <w:rsid w:val="007377F9"/>
    <w:rsid w:val="0075366B"/>
    <w:rsid w:val="007E0889"/>
    <w:rsid w:val="007E0898"/>
    <w:rsid w:val="00815470"/>
    <w:rsid w:val="00816035"/>
    <w:rsid w:val="008D2FCE"/>
    <w:rsid w:val="008E5363"/>
    <w:rsid w:val="009242B8"/>
    <w:rsid w:val="00985740"/>
    <w:rsid w:val="009C2100"/>
    <w:rsid w:val="00A52052"/>
    <w:rsid w:val="00A932EB"/>
    <w:rsid w:val="00AB6F44"/>
    <w:rsid w:val="00AE34FC"/>
    <w:rsid w:val="00B003E5"/>
    <w:rsid w:val="00B13D02"/>
    <w:rsid w:val="00B35C19"/>
    <w:rsid w:val="00B6785C"/>
    <w:rsid w:val="00B81B95"/>
    <w:rsid w:val="00BE7C88"/>
    <w:rsid w:val="00C844B2"/>
    <w:rsid w:val="00CD0F7F"/>
    <w:rsid w:val="00D13311"/>
    <w:rsid w:val="00DB679A"/>
    <w:rsid w:val="00DC0E67"/>
    <w:rsid w:val="00ED10D6"/>
    <w:rsid w:val="00E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76C75"/>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2020-04-08T11:15:00Z</dcterms:created>
  <dcterms:modified xsi:type="dcterms:W3CDTF">2020-04-08T11:23:00Z</dcterms:modified>
</cp:coreProperties>
</file>